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9F4" w:rsidRPr="00CD603C" w:rsidRDefault="00C669F4">
      <w:pPr>
        <w:jc w:val="center"/>
        <w:rPr>
          <w:sz w:val="18"/>
          <w:szCs w:val="18"/>
        </w:rPr>
      </w:pPr>
      <w:r w:rsidRPr="00CD603C">
        <w:rPr>
          <w:b/>
          <w:bCs/>
          <w:sz w:val="18"/>
          <w:szCs w:val="18"/>
        </w:rPr>
        <w:t xml:space="preserve">Договор № </w:t>
      </w:r>
      <w:r w:rsidR="00CD603C" w:rsidRPr="00CD603C">
        <w:rPr>
          <w:b/>
          <w:bCs/>
          <w:sz w:val="18"/>
          <w:szCs w:val="18"/>
        </w:rPr>
        <w:t>_____</w:t>
      </w:r>
      <w:r w:rsidRPr="00CD603C">
        <w:rPr>
          <w:sz w:val="18"/>
          <w:szCs w:val="18"/>
        </w:rPr>
        <w:t xml:space="preserve"> </w:t>
      </w:r>
    </w:p>
    <w:p w:rsidR="00C669F4" w:rsidRPr="00CD603C" w:rsidRDefault="00C669F4">
      <w:pPr>
        <w:jc w:val="center"/>
        <w:rPr>
          <w:sz w:val="18"/>
          <w:szCs w:val="18"/>
        </w:rPr>
      </w:pPr>
      <w:r w:rsidRPr="00CD603C">
        <w:rPr>
          <w:b/>
          <w:bCs/>
          <w:sz w:val="18"/>
          <w:szCs w:val="18"/>
        </w:rPr>
        <w:t>на оказание платных ортопедических услуг (заключаемый с гражданами)</w:t>
      </w:r>
      <w:r w:rsidRPr="00CD603C">
        <w:rPr>
          <w:sz w:val="18"/>
          <w:szCs w:val="18"/>
        </w:rPr>
        <w:t xml:space="preserve"> </w:t>
      </w:r>
    </w:p>
    <w:p w:rsidR="00C669F4" w:rsidRPr="00CD603C" w:rsidRDefault="00C669F4">
      <w:pPr>
        <w:rPr>
          <w:sz w:val="18"/>
          <w:szCs w:val="18"/>
        </w:rPr>
      </w:pPr>
      <w:r w:rsidRPr="00CD603C">
        <w:rPr>
          <w:sz w:val="18"/>
          <w:szCs w:val="18"/>
        </w:rPr>
        <w:t xml:space="preserve">  </w:t>
      </w:r>
    </w:p>
    <w:p w:rsidR="00C669F4" w:rsidRPr="00CD603C" w:rsidRDefault="00C669F4" w:rsidP="00983FF5">
      <w:pPr>
        <w:rPr>
          <w:sz w:val="18"/>
          <w:szCs w:val="18"/>
        </w:rPr>
      </w:pPr>
      <w:r w:rsidRPr="00CD603C">
        <w:rPr>
          <w:b/>
          <w:bCs/>
          <w:sz w:val="18"/>
          <w:szCs w:val="18"/>
        </w:rPr>
        <w:t>г. Улан-Удэ</w:t>
      </w:r>
      <w:r w:rsidRPr="00CD603C">
        <w:rPr>
          <w:sz w:val="18"/>
          <w:szCs w:val="18"/>
        </w:rPr>
        <w:t xml:space="preserve"> </w:t>
      </w:r>
      <w:r w:rsidR="00983FF5" w:rsidRPr="00CD603C">
        <w:rPr>
          <w:sz w:val="18"/>
          <w:szCs w:val="18"/>
        </w:rPr>
        <w:t xml:space="preserve">                                                                                         </w:t>
      </w:r>
      <w:r w:rsidR="00CD603C" w:rsidRPr="00CD603C">
        <w:rPr>
          <w:sz w:val="18"/>
          <w:szCs w:val="18"/>
        </w:rPr>
        <w:t xml:space="preserve">                               </w:t>
      </w:r>
      <w:r w:rsidR="00983FF5" w:rsidRPr="00CD603C">
        <w:rPr>
          <w:sz w:val="18"/>
          <w:szCs w:val="18"/>
        </w:rPr>
        <w:t xml:space="preserve">    </w:t>
      </w:r>
      <w:proofErr w:type="gramStart"/>
      <w:r w:rsidR="00983FF5" w:rsidRPr="00CD603C">
        <w:rPr>
          <w:sz w:val="18"/>
          <w:szCs w:val="18"/>
        </w:rPr>
        <w:t xml:space="preserve">   «</w:t>
      </w:r>
      <w:proofErr w:type="gramEnd"/>
      <w:r w:rsidR="00983FF5" w:rsidRPr="00CD603C">
        <w:rPr>
          <w:sz w:val="18"/>
          <w:szCs w:val="18"/>
        </w:rPr>
        <w:t xml:space="preserve">    »_________</w:t>
      </w:r>
      <w:r w:rsidR="00983FF5" w:rsidRPr="00CD603C">
        <w:rPr>
          <w:b/>
          <w:bCs/>
          <w:sz w:val="18"/>
          <w:szCs w:val="18"/>
        </w:rPr>
        <w:t>__</w:t>
      </w:r>
      <w:r w:rsidRPr="00CD603C">
        <w:rPr>
          <w:b/>
          <w:bCs/>
          <w:sz w:val="18"/>
          <w:szCs w:val="18"/>
        </w:rPr>
        <w:t xml:space="preserve"> 20</w:t>
      </w:r>
      <w:r w:rsidR="00EA7B41" w:rsidRPr="00CD603C">
        <w:rPr>
          <w:b/>
          <w:bCs/>
          <w:sz w:val="18"/>
          <w:szCs w:val="18"/>
        </w:rPr>
        <w:t xml:space="preserve">____  </w:t>
      </w:r>
      <w:r w:rsidRPr="00CD603C">
        <w:rPr>
          <w:b/>
          <w:bCs/>
          <w:sz w:val="18"/>
          <w:szCs w:val="18"/>
        </w:rPr>
        <w:t>г.</w:t>
      </w:r>
      <w:r w:rsidRPr="00CD603C">
        <w:rPr>
          <w:sz w:val="18"/>
          <w:szCs w:val="18"/>
        </w:rPr>
        <w:t xml:space="preserve"> </w:t>
      </w:r>
    </w:p>
    <w:p w:rsidR="00983FF5" w:rsidRDefault="00C669F4">
      <w:pPr>
        <w:rPr>
          <w:sz w:val="18"/>
          <w:szCs w:val="18"/>
        </w:rPr>
      </w:pPr>
      <w:r w:rsidRPr="00CD603C">
        <w:rPr>
          <w:sz w:val="18"/>
          <w:szCs w:val="18"/>
        </w:rPr>
        <w:t>  Государственное автономное учреждение здравоохранения "Стоматологическая поликлиника №2", зарегистрированная МРИ ФНС № 9 по РБ, свидетельство о государственной регистрации Серия 24 № 006114925 от 26 декабря 2012г., имеющая государственную лицензию на медицинскую деятельность № ЛО-03-01-002590 от 19.02.2018г., именуемая в дальнейшем Исполнитель, в лице главного врача Аюшиева Салтан Дашиевича, действующего на основании Устава, с одной стороны, и гражданин(ка)_______________________</w:t>
      </w:r>
    </w:p>
    <w:p w:rsidR="003918C5" w:rsidRPr="00CD603C" w:rsidRDefault="00CD603C">
      <w:pPr>
        <w:rPr>
          <w:sz w:val="18"/>
          <w:szCs w:val="18"/>
        </w:rPr>
      </w:pPr>
      <w:r>
        <w:rPr>
          <w:sz w:val="18"/>
          <w:szCs w:val="18"/>
        </w:rPr>
        <w:t xml:space="preserve">____________________________ </w:t>
      </w:r>
      <w:r w:rsidR="00C669F4" w:rsidRPr="00CD603C">
        <w:rPr>
          <w:sz w:val="18"/>
          <w:szCs w:val="18"/>
        </w:rPr>
        <w:t>паспорт________________</w:t>
      </w:r>
      <w:proofErr w:type="gramStart"/>
      <w:r w:rsidR="00C669F4" w:rsidRPr="00CD603C">
        <w:rPr>
          <w:sz w:val="18"/>
          <w:szCs w:val="18"/>
        </w:rPr>
        <w:t>_ ,</w:t>
      </w:r>
      <w:proofErr w:type="gramEnd"/>
      <w:r w:rsidR="00C669F4" w:rsidRPr="00CD603C">
        <w:rPr>
          <w:sz w:val="18"/>
          <w:szCs w:val="18"/>
        </w:rPr>
        <w:t xml:space="preserve"> проживающий(</w:t>
      </w:r>
      <w:proofErr w:type="spellStart"/>
      <w:r w:rsidR="00C669F4" w:rsidRPr="00CD603C">
        <w:rPr>
          <w:sz w:val="18"/>
          <w:szCs w:val="18"/>
        </w:rPr>
        <w:t>ая</w:t>
      </w:r>
      <w:proofErr w:type="spellEnd"/>
      <w:r w:rsidR="00C669F4" w:rsidRPr="00CD603C">
        <w:rPr>
          <w:sz w:val="18"/>
          <w:szCs w:val="18"/>
        </w:rPr>
        <w:t>)</w:t>
      </w:r>
      <w:r w:rsidR="00983FF5" w:rsidRPr="00CD603C">
        <w:rPr>
          <w:sz w:val="18"/>
          <w:szCs w:val="18"/>
        </w:rPr>
        <w:t xml:space="preserve"> по </w:t>
      </w:r>
      <w:r w:rsidR="00C669F4" w:rsidRPr="00CD603C">
        <w:rPr>
          <w:sz w:val="18"/>
          <w:szCs w:val="18"/>
        </w:rPr>
        <w:t>адресу:____________________</w:t>
      </w:r>
      <w:r w:rsidR="003918C5" w:rsidRPr="00CD603C">
        <w:rPr>
          <w:sz w:val="18"/>
          <w:szCs w:val="18"/>
        </w:rPr>
        <w:t>_____</w:t>
      </w:r>
      <w:r w:rsidR="00C669F4" w:rsidRPr="00CD603C">
        <w:rPr>
          <w:sz w:val="18"/>
          <w:szCs w:val="18"/>
        </w:rPr>
        <w:t>_</w:t>
      </w:r>
      <w:r>
        <w:rPr>
          <w:sz w:val="18"/>
          <w:szCs w:val="18"/>
        </w:rPr>
        <w:t>___________</w:t>
      </w:r>
    </w:p>
    <w:p w:rsidR="00C669F4" w:rsidRPr="00CD603C" w:rsidRDefault="00C669F4">
      <w:pPr>
        <w:rPr>
          <w:sz w:val="18"/>
          <w:szCs w:val="18"/>
        </w:rPr>
      </w:pPr>
      <w:r w:rsidRPr="00CD603C">
        <w:rPr>
          <w:sz w:val="18"/>
          <w:szCs w:val="18"/>
        </w:rPr>
        <w:t>____________________________________, именуемый(</w:t>
      </w:r>
      <w:proofErr w:type="spellStart"/>
      <w:r w:rsidRPr="00CD603C">
        <w:rPr>
          <w:sz w:val="18"/>
          <w:szCs w:val="18"/>
        </w:rPr>
        <w:t>ая</w:t>
      </w:r>
      <w:proofErr w:type="spellEnd"/>
      <w:r w:rsidRPr="00CD603C">
        <w:rPr>
          <w:sz w:val="18"/>
          <w:szCs w:val="18"/>
        </w:rPr>
        <w:t xml:space="preserve">) в дальнейшем Пациент, с другой стороны, заключили настоящий Договор о нижеследующем: </w:t>
      </w:r>
    </w:p>
    <w:p w:rsidR="00C669F4" w:rsidRPr="00CD603C" w:rsidRDefault="00C669F4">
      <w:pPr>
        <w:rPr>
          <w:sz w:val="18"/>
          <w:szCs w:val="18"/>
        </w:rPr>
      </w:pPr>
      <w:r w:rsidRPr="00CD603C">
        <w:rPr>
          <w:sz w:val="18"/>
          <w:szCs w:val="18"/>
        </w:rPr>
        <w:t xml:space="preserve">  </w:t>
      </w:r>
    </w:p>
    <w:p w:rsidR="00C669F4" w:rsidRPr="00CD603C" w:rsidRDefault="00C669F4" w:rsidP="00CD603C">
      <w:pPr>
        <w:rPr>
          <w:sz w:val="18"/>
          <w:szCs w:val="18"/>
        </w:rPr>
      </w:pPr>
      <w:r w:rsidRPr="00CD603C">
        <w:rPr>
          <w:sz w:val="18"/>
          <w:szCs w:val="18"/>
        </w:rPr>
        <w:t xml:space="preserve">1. ПРЕДМЕТ ДОГОВОРА </w:t>
      </w:r>
    </w:p>
    <w:p w:rsidR="00C669F4" w:rsidRPr="00CD603C" w:rsidRDefault="00C669F4">
      <w:pPr>
        <w:rPr>
          <w:sz w:val="18"/>
          <w:szCs w:val="18"/>
        </w:rPr>
      </w:pPr>
      <w:r w:rsidRPr="00CD603C">
        <w:rPr>
          <w:sz w:val="18"/>
          <w:szCs w:val="18"/>
        </w:rPr>
        <w:t xml:space="preserve">1.1.Исполнитель обязуется оказывать Пациенту медицинские услуги, указанные в п. 1.2 настоящего договора, в соответствии с лицензией № ЛО-03-01-002590 от 19.02.2018г., а Пациент обязуется оплатить медицинские услуги по цене, в сроки и на условиях, установленных настоящим договором. </w:t>
      </w:r>
    </w:p>
    <w:p w:rsidR="00C669F4" w:rsidRPr="00CD603C" w:rsidRDefault="00C669F4">
      <w:pPr>
        <w:rPr>
          <w:sz w:val="18"/>
          <w:szCs w:val="18"/>
        </w:rPr>
      </w:pPr>
      <w:r w:rsidRPr="00CD603C">
        <w:rPr>
          <w:sz w:val="18"/>
          <w:szCs w:val="18"/>
        </w:rPr>
        <w:t xml:space="preserve">  </w:t>
      </w:r>
    </w:p>
    <w:p w:rsidR="00C669F4" w:rsidRPr="00CD603C" w:rsidRDefault="00C669F4">
      <w:pPr>
        <w:rPr>
          <w:sz w:val="18"/>
          <w:szCs w:val="18"/>
        </w:rPr>
      </w:pPr>
      <w:r w:rsidRPr="00CD603C">
        <w:rPr>
          <w:sz w:val="18"/>
          <w:szCs w:val="18"/>
        </w:rPr>
        <w:t xml:space="preserve">1.2. </w:t>
      </w:r>
    </w:p>
    <w:tbl>
      <w:tblPr>
        <w:tblStyle w:val="a3"/>
        <w:tblW w:w="0" w:type="auto"/>
        <w:tblLook w:val="04A0" w:firstRow="1" w:lastRow="0" w:firstColumn="1" w:lastColumn="0" w:noHBand="0" w:noVBand="1"/>
      </w:tblPr>
      <w:tblGrid>
        <w:gridCol w:w="988"/>
        <w:gridCol w:w="3260"/>
        <w:gridCol w:w="1701"/>
        <w:gridCol w:w="1701"/>
        <w:gridCol w:w="1695"/>
      </w:tblGrid>
      <w:tr w:rsidR="00CE072D" w:rsidRPr="00CD603C" w:rsidTr="008A5FC5">
        <w:tc>
          <w:tcPr>
            <w:tcW w:w="988" w:type="dxa"/>
          </w:tcPr>
          <w:p w:rsidR="00CE072D" w:rsidRPr="00CD603C" w:rsidRDefault="00C669F4">
            <w:pPr>
              <w:rPr>
                <w:sz w:val="18"/>
                <w:szCs w:val="18"/>
              </w:rPr>
            </w:pPr>
            <w:r w:rsidRPr="00CD603C">
              <w:rPr>
                <w:sz w:val="18"/>
                <w:szCs w:val="18"/>
              </w:rPr>
              <w:t xml:space="preserve">   </w:t>
            </w:r>
          </w:p>
        </w:tc>
        <w:tc>
          <w:tcPr>
            <w:tcW w:w="3260" w:type="dxa"/>
          </w:tcPr>
          <w:p w:rsidR="00CE072D" w:rsidRPr="00CD603C" w:rsidRDefault="00CE072D" w:rsidP="00CE072D">
            <w:pPr>
              <w:jc w:val="center"/>
              <w:rPr>
                <w:sz w:val="18"/>
                <w:szCs w:val="18"/>
              </w:rPr>
            </w:pPr>
            <w:r w:rsidRPr="00CD603C">
              <w:rPr>
                <w:sz w:val="18"/>
                <w:szCs w:val="18"/>
              </w:rPr>
              <w:t xml:space="preserve">Перечень медицинских услуг </w:t>
            </w:r>
          </w:p>
          <w:p w:rsidR="00CE072D" w:rsidRPr="00CD603C" w:rsidRDefault="00CE072D">
            <w:pPr>
              <w:rPr>
                <w:sz w:val="18"/>
                <w:szCs w:val="18"/>
              </w:rPr>
            </w:pPr>
          </w:p>
        </w:tc>
        <w:tc>
          <w:tcPr>
            <w:tcW w:w="1701" w:type="dxa"/>
          </w:tcPr>
          <w:p w:rsidR="008A5FC5" w:rsidRPr="00CD603C" w:rsidRDefault="008A5FC5" w:rsidP="008A5FC5">
            <w:pPr>
              <w:jc w:val="center"/>
              <w:rPr>
                <w:sz w:val="18"/>
                <w:szCs w:val="18"/>
              </w:rPr>
            </w:pPr>
            <w:r w:rsidRPr="00CD603C">
              <w:rPr>
                <w:sz w:val="18"/>
                <w:szCs w:val="18"/>
              </w:rPr>
              <w:t xml:space="preserve">Стоимость руб. </w:t>
            </w:r>
          </w:p>
          <w:p w:rsidR="00CE072D" w:rsidRPr="00CD603C" w:rsidRDefault="00CE072D">
            <w:pPr>
              <w:rPr>
                <w:sz w:val="18"/>
                <w:szCs w:val="18"/>
              </w:rPr>
            </w:pPr>
          </w:p>
        </w:tc>
        <w:tc>
          <w:tcPr>
            <w:tcW w:w="1701" w:type="dxa"/>
          </w:tcPr>
          <w:p w:rsidR="008A5FC5" w:rsidRPr="00CD603C" w:rsidRDefault="008A5FC5" w:rsidP="008A5FC5">
            <w:pPr>
              <w:jc w:val="center"/>
              <w:rPr>
                <w:sz w:val="18"/>
                <w:szCs w:val="18"/>
              </w:rPr>
            </w:pPr>
            <w:r w:rsidRPr="00CD603C">
              <w:rPr>
                <w:sz w:val="18"/>
                <w:szCs w:val="18"/>
              </w:rPr>
              <w:t xml:space="preserve">Срок оказания </w:t>
            </w:r>
          </w:p>
          <w:p w:rsidR="00CE072D" w:rsidRPr="00CD603C" w:rsidRDefault="00CE072D">
            <w:pPr>
              <w:rPr>
                <w:sz w:val="18"/>
                <w:szCs w:val="18"/>
              </w:rPr>
            </w:pPr>
          </w:p>
        </w:tc>
        <w:tc>
          <w:tcPr>
            <w:tcW w:w="1695" w:type="dxa"/>
          </w:tcPr>
          <w:p w:rsidR="008A5FC5" w:rsidRPr="00CD603C" w:rsidRDefault="008A5FC5" w:rsidP="008A5FC5">
            <w:pPr>
              <w:jc w:val="center"/>
              <w:rPr>
                <w:sz w:val="18"/>
                <w:szCs w:val="18"/>
              </w:rPr>
            </w:pPr>
            <w:r w:rsidRPr="00CD603C">
              <w:rPr>
                <w:sz w:val="18"/>
                <w:szCs w:val="18"/>
              </w:rPr>
              <w:t xml:space="preserve">Специалист </w:t>
            </w:r>
          </w:p>
          <w:p w:rsidR="00CE072D" w:rsidRPr="00CD603C" w:rsidRDefault="00CE072D">
            <w:pPr>
              <w:rPr>
                <w:sz w:val="18"/>
                <w:szCs w:val="18"/>
              </w:rPr>
            </w:pPr>
          </w:p>
        </w:tc>
      </w:tr>
      <w:tr w:rsidR="00CE072D" w:rsidRPr="00CD603C" w:rsidTr="008A5FC5">
        <w:tc>
          <w:tcPr>
            <w:tcW w:w="988" w:type="dxa"/>
          </w:tcPr>
          <w:p w:rsidR="00CE072D" w:rsidRPr="00CD603C" w:rsidRDefault="008A5FC5" w:rsidP="008A5FC5">
            <w:pPr>
              <w:jc w:val="center"/>
              <w:rPr>
                <w:sz w:val="18"/>
                <w:szCs w:val="18"/>
              </w:rPr>
            </w:pPr>
            <w:r w:rsidRPr="00CD603C">
              <w:rPr>
                <w:sz w:val="18"/>
                <w:szCs w:val="18"/>
              </w:rPr>
              <w:t>1.</w:t>
            </w:r>
          </w:p>
        </w:tc>
        <w:tc>
          <w:tcPr>
            <w:tcW w:w="3260" w:type="dxa"/>
          </w:tcPr>
          <w:p w:rsidR="00CE072D" w:rsidRPr="00CD603C" w:rsidRDefault="00CE072D">
            <w:pPr>
              <w:rPr>
                <w:sz w:val="18"/>
                <w:szCs w:val="18"/>
              </w:rPr>
            </w:pPr>
          </w:p>
        </w:tc>
        <w:tc>
          <w:tcPr>
            <w:tcW w:w="1701" w:type="dxa"/>
          </w:tcPr>
          <w:p w:rsidR="00CE072D" w:rsidRPr="00CD603C" w:rsidRDefault="00CE072D">
            <w:pPr>
              <w:rPr>
                <w:sz w:val="18"/>
                <w:szCs w:val="18"/>
              </w:rPr>
            </w:pPr>
          </w:p>
        </w:tc>
        <w:tc>
          <w:tcPr>
            <w:tcW w:w="1701" w:type="dxa"/>
          </w:tcPr>
          <w:p w:rsidR="00CE072D" w:rsidRPr="00CD603C" w:rsidRDefault="00CE072D">
            <w:pPr>
              <w:rPr>
                <w:sz w:val="18"/>
                <w:szCs w:val="18"/>
              </w:rPr>
            </w:pPr>
          </w:p>
        </w:tc>
        <w:tc>
          <w:tcPr>
            <w:tcW w:w="1695" w:type="dxa"/>
          </w:tcPr>
          <w:p w:rsidR="00CE072D" w:rsidRPr="00CD603C" w:rsidRDefault="00CE072D">
            <w:pPr>
              <w:rPr>
                <w:sz w:val="18"/>
                <w:szCs w:val="18"/>
              </w:rPr>
            </w:pPr>
          </w:p>
        </w:tc>
      </w:tr>
      <w:tr w:rsidR="00CD603C" w:rsidRPr="00CD603C" w:rsidTr="008A5FC5">
        <w:tc>
          <w:tcPr>
            <w:tcW w:w="988" w:type="dxa"/>
          </w:tcPr>
          <w:p w:rsidR="00CD603C" w:rsidRPr="00CD603C" w:rsidRDefault="00CD603C" w:rsidP="008A5FC5">
            <w:pPr>
              <w:jc w:val="center"/>
              <w:rPr>
                <w:sz w:val="18"/>
                <w:szCs w:val="18"/>
              </w:rPr>
            </w:pPr>
            <w:r w:rsidRPr="00CD603C">
              <w:rPr>
                <w:sz w:val="18"/>
                <w:szCs w:val="18"/>
              </w:rPr>
              <w:t>2.</w:t>
            </w:r>
          </w:p>
        </w:tc>
        <w:tc>
          <w:tcPr>
            <w:tcW w:w="3260" w:type="dxa"/>
          </w:tcPr>
          <w:p w:rsidR="00CD603C" w:rsidRPr="00CD603C" w:rsidRDefault="00CD603C">
            <w:pPr>
              <w:rPr>
                <w:sz w:val="18"/>
                <w:szCs w:val="18"/>
              </w:rPr>
            </w:pPr>
          </w:p>
        </w:tc>
        <w:tc>
          <w:tcPr>
            <w:tcW w:w="1701" w:type="dxa"/>
          </w:tcPr>
          <w:p w:rsidR="00CD603C" w:rsidRPr="00CD603C" w:rsidRDefault="00CD603C">
            <w:pPr>
              <w:rPr>
                <w:sz w:val="18"/>
                <w:szCs w:val="18"/>
              </w:rPr>
            </w:pPr>
          </w:p>
        </w:tc>
        <w:tc>
          <w:tcPr>
            <w:tcW w:w="1701" w:type="dxa"/>
          </w:tcPr>
          <w:p w:rsidR="00CD603C" w:rsidRPr="00CD603C" w:rsidRDefault="00CD603C">
            <w:pPr>
              <w:rPr>
                <w:sz w:val="18"/>
                <w:szCs w:val="18"/>
              </w:rPr>
            </w:pPr>
          </w:p>
        </w:tc>
        <w:tc>
          <w:tcPr>
            <w:tcW w:w="1695" w:type="dxa"/>
          </w:tcPr>
          <w:p w:rsidR="00CD603C" w:rsidRPr="00CD603C" w:rsidRDefault="00CD603C">
            <w:pPr>
              <w:rPr>
                <w:sz w:val="18"/>
                <w:szCs w:val="18"/>
              </w:rPr>
            </w:pPr>
          </w:p>
        </w:tc>
      </w:tr>
      <w:tr w:rsidR="00CE072D" w:rsidRPr="00CD603C" w:rsidTr="008A5FC5">
        <w:tc>
          <w:tcPr>
            <w:tcW w:w="988" w:type="dxa"/>
          </w:tcPr>
          <w:p w:rsidR="008A5FC5" w:rsidRPr="00CD603C" w:rsidRDefault="008A5FC5" w:rsidP="008A5FC5">
            <w:pPr>
              <w:rPr>
                <w:sz w:val="18"/>
                <w:szCs w:val="18"/>
              </w:rPr>
            </w:pPr>
            <w:r w:rsidRPr="00CD603C">
              <w:rPr>
                <w:sz w:val="18"/>
                <w:szCs w:val="18"/>
              </w:rPr>
              <w:t xml:space="preserve">Итого </w:t>
            </w:r>
          </w:p>
          <w:p w:rsidR="00CE072D" w:rsidRPr="00CD603C" w:rsidRDefault="00CE072D">
            <w:pPr>
              <w:rPr>
                <w:sz w:val="18"/>
                <w:szCs w:val="18"/>
              </w:rPr>
            </w:pPr>
          </w:p>
        </w:tc>
        <w:tc>
          <w:tcPr>
            <w:tcW w:w="3260" w:type="dxa"/>
          </w:tcPr>
          <w:p w:rsidR="00CE072D" w:rsidRPr="00CD603C" w:rsidRDefault="00CE072D">
            <w:pPr>
              <w:rPr>
                <w:sz w:val="18"/>
                <w:szCs w:val="18"/>
              </w:rPr>
            </w:pPr>
          </w:p>
        </w:tc>
        <w:tc>
          <w:tcPr>
            <w:tcW w:w="1701" w:type="dxa"/>
          </w:tcPr>
          <w:p w:rsidR="00CE072D" w:rsidRPr="00CD603C" w:rsidRDefault="00CE072D">
            <w:pPr>
              <w:rPr>
                <w:sz w:val="18"/>
                <w:szCs w:val="18"/>
              </w:rPr>
            </w:pPr>
          </w:p>
        </w:tc>
        <w:tc>
          <w:tcPr>
            <w:tcW w:w="1701" w:type="dxa"/>
          </w:tcPr>
          <w:p w:rsidR="00CE072D" w:rsidRPr="00CD603C" w:rsidRDefault="00CE072D">
            <w:pPr>
              <w:rPr>
                <w:sz w:val="18"/>
                <w:szCs w:val="18"/>
              </w:rPr>
            </w:pPr>
          </w:p>
        </w:tc>
        <w:tc>
          <w:tcPr>
            <w:tcW w:w="1695" w:type="dxa"/>
          </w:tcPr>
          <w:p w:rsidR="00CE072D" w:rsidRPr="00CD603C" w:rsidRDefault="00CE072D">
            <w:pPr>
              <w:rPr>
                <w:sz w:val="18"/>
                <w:szCs w:val="18"/>
              </w:rPr>
            </w:pPr>
          </w:p>
        </w:tc>
      </w:tr>
    </w:tbl>
    <w:p w:rsidR="00C669F4" w:rsidRPr="00CD603C" w:rsidRDefault="00C669F4">
      <w:pPr>
        <w:rPr>
          <w:sz w:val="18"/>
          <w:szCs w:val="18"/>
        </w:rPr>
      </w:pPr>
    </w:p>
    <w:p w:rsidR="00AF48DA" w:rsidRPr="00CD603C" w:rsidRDefault="00C669F4">
      <w:pPr>
        <w:rPr>
          <w:sz w:val="18"/>
          <w:szCs w:val="18"/>
        </w:rPr>
      </w:pPr>
      <w:r w:rsidRPr="00CD603C">
        <w:rPr>
          <w:sz w:val="18"/>
          <w:szCs w:val="18"/>
        </w:rPr>
        <w:t xml:space="preserve">  1.3. При оказании медицинских услуг Исполнителем будут применяться Порядок оказания медицинской помощи взрослому населению при стоматологических заболеваниях, утвержденный Приказом Министерства здравоохранения и социального развития РФ от </w:t>
      </w:r>
      <w:r w:rsidR="00AF48DA" w:rsidRPr="00CD603C">
        <w:rPr>
          <w:sz w:val="18"/>
          <w:szCs w:val="18"/>
        </w:rPr>
        <w:t>31</w:t>
      </w:r>
      <w:r w:rsidRPr="00CD603C">
        <w:rPr>
          <w:sz w:val="18"/>
          <w:szCs w:val="18"/>
        </w:rPr>
        <w:t>.</w:t>
      </w:r>
      <w:r w:rsidR="00AF48DA" w:rsidRPr="00CD603C">
        <w:rPr>
          <w:sz w:val="18"/>
          <w:szCs w:val="18"/>
        </w:rPr>
        <w:t>07</w:t>
      </w:r>
      <w:r w:rsidRPr="00CD603C">
        <w:rPr>
          <w:sz w:val="18"/>
          <w:szCs w:val="18"/>
        </w:rPr>
        <w:t>.20</w:t>
      </w:r>
      <w:r w:rsidR="00AF48DA" w:rsidRPr="00CD603C">
        <w:rPr>
          <w:sz w:val="18"/>
          <w:szCs w:val="18"/>
        </w:rPr>
        <w:t>20</w:t>
      </w:r>
      <w:r w:rsidRPr="00CD603C">
        <w:rPr>
          <w:sz w:val="18"/>
          <w:szCs w:val="18"/>
        </w:rPr>
        <w:t xml:space="preserve"> г № </w:t>
      </w:r>
      <w:r w:rsidR="00AF48DA" w:rsidRPr="00CD603C">
        <w:rPr>
          <w:sz w:val="18"/>
          <w:szCs w:val="18"/>
        </w:rPr>
        <w:t>786</w:t>
      </w:r>
      <w:r w:rsidRPr="00CD603C">
        <w:rPr>
          <w:sz w:val="18"/>
          <w:szCs w:val="18"/>
        </w:rPr>
        <w:t>н.</w:t>
      </w:r>
    </w:p>
    <w:p w:rsidR="00AF48DA" w:rsidRPr="00CD603C" w:rsidRDefault="00C669F4">
      <w:pPr>
        <w:rPr>
          <w:sz w:val="18"/>
          <w:szCs w:val="18"/>
        </w:rPr>
      </w:pPr>
      <w:r w:rsidRPr="00CD603C">
        <w:rPr>
          <w:sz w:val="18"/>
          <w:szCs w:val="18"/>
        </w:rPr>
        <w:t xml:space="preserve"> 1.4. Оказание медицинских услуг будет осуществляться специалистами, указанными в настоящем договоре. Информация о профессиональном образовании и квалификации данных специалистов доведена до сведения Пациента. </w:t>
      </w:r>
    </w:p>
    <w:p w:rsidR="00C669F4" w:rsidRPr="00CD603C" w:rsidRDefault="00C669F4">
      <w:pPr>
        <w:rPr>
          <w:sz w:val="18"/>
          <w:szCs w:val="18"/>
        </w:rPr>
      </w:pPr>
      <w:r w:rsidRPr="00CD603C">
        <w:rPr>
          <w:sz w:val="18"/>
          <w:szCs w:val="18"/>
        </w:rPr>
        <w:t xml:space="preserve">1.5. Подписывая настоящий договор,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C669F4" w:rsidRPr="00CD603C" w:rsidRDefault="00C669F4" w:rsidP="00AF48DA">
      <w:pPr>
        <w:rPr>
          <w:sz w:val="18"/>
          <w:szCs w:val="18"/>
        </w:rPr>
      </w:pPr>
      <w:r w:rsidRPr="00CD603C">
        <w:rPr>
          <w:sz w:val="18"/>
          <w:szCs w:val="18"/>
        </w:rPr>
        <w:t xml:space="preserve">  2. СТОИМОСТЬ УСЛУГ, СРОКИ И ПОРЯДОК ИХ ОПЛАТЫ </w:t>
      </w:r>
    </w:p>
    <w:p w:rsidR="00C669F4" w:rsidRPr="00CD603C" w:rsidRDefault="00C669F4">
      <w:pPr>
        <w:rPr>
          <w:sz w:val="18"/>
          <w:szCs w:val="18"/>
        </w:rPr>
      </w:pPr>
      <w:r w:rsidRPr="00CD603C">
        <w:rPr>
          <w:sz w:val="18"/>
          <w:szCs w:val="18"/>
        </w:rPr>
        <w:t xml:space="preserve">  2.1. Пациент оплачивает медицинские услуги в кассу Исполнителя по тарифам, действующим у Исполнителя на дату заключения договора. В случае,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 </w:t>
      </w:r>
    </w:p>
    <w:p w:rsidR="00C669F4" w:rsidRPr="00CD603C" w:rsidRDefault="00C669F4">
      <w:pPr>
        <w:rPr>
          <w:sz w:val="18"/>
          <w:szCs w:val="18"/>
        </w:rPr>
      </w:pPr>
      <w:r w:rsidRPr="00CD603C">
        <w:rPr>
          <w:sz w:val="18"/>
          <w:szCs w:val="18"/>
        </w:rPr>
        <w:t xml:space="preserve">  2.2.Оплата медицинских (ой) услуг (и) производится наличными денежными средствами </w:t>
      </w:r>
      <w:r w:rsidR="00AF48DA" w:rsidRPr="00CD603C">
        <w:rPr>
          <w:sz w:val="18"/>
          <w:szCs w:val="18"/>
        </w:rPr>
        <w:t xml:space="preserve">и безналичным расчетом </w:t>
      </w:r>
      <w:r w:rsidRPr="00CD603C">
        <w:rPr>
          <w:sz w:val="18"/>
          <w:szCs w:val="18"/>
        </w:rPr>
        <w:t xml:space="preserve">в кассу Исполнителя на условиях предоплаты в размере ___ % стоимости услуг. Срок оплаты: предоплата - в любые сроки до непосредственного оказания медицинской услуги, в случае неполной предварительной оплаты Пациент обязан оплатить выполненную Исполнителем в полном объеме работу после ее принятия. </w:t>
      </w:r>
    </w:p>
    <w:p w:rsidR="00C669F4" w:rsidRPr="00CD603C" w:rsidRDefault="00C669F4">
      <w:pPr>
        <w:rPr>
          <w:sz w:val="18"/>
          <w:szCs w:val="18"/>
        </w:rPr>
      </w:pPr>
      <w:r w:rsidRPr="00CD603C">
        <w:rPr>
          <w:sz w:val="18"/>
          <w:szCs w:val="18"/>
        </w:rPr>
        <w:t xml:space="preserve">  2.3. Датой оплаты считается дата поступления денежных средств в кассу Исполнителя. </w:t>
      </w:r>
    </w:p>
    <w:p w:rsidR="00C669F4" w:rsidRPr="00CD603C" w:rsidRDefault="00C669F4">
      <w:pPr>
        <w:rPr>
          <w:sz w:val="18"/>
          <w:szCs w:val="18"/>
        </w:rPr>
      </w:pPr>
      <w:r w:rsidRPr="00CD603C">
        <w:rPr>
          <w:sz w:val="18"/>
          <w:szCs w:val="18"/>
        </w:rPr>
        <w:t xml:space="preserve"> 2.4. Кассовый чек, выданный Исполнителем </w:t>
      </w:r>
      <w:r w:rsidR="00CD603C" w:rsidRPr="00CD603C">
        <w:rPr>
          <w:sz w:val="18"/>
          <w:szCs w:val="18"/>
        </w:rPr>
        <w:t>Пациенту,</w:t>
      </w:r>
      <w:r w:rsidRPr="00CD603C">
        <w:rPr>
          <w:sz w:val="18"/>
          <w:szCs w:val="18"/>
        </w:rPr>
        <w:t xml:space="preserve"> является неотъемлемой частью настоящего договора. Сумма кассового чека (кассовых чеков) составляет сумму настоящего договора. </w:t>
      </w:r>
    </w:p>
    <w:p w:rsidR="00C669F4" w:rsidRPr="00CD603C" w:rsidRDefault="00C669F4">
      <w:pPr>
        <w:rPr>
          <w:sz w:val="18"/>
          <w:szCs w:val="18"/>
        </w:rPr>
      </w:pPr>
      <w:r w:rsidRPr="00CD603C">
        <w:rPr>
          <w:sz w:val="18"/>
          <w:szCs w:val="18"/>
        </w:rPr>
        <w:t xml:space="preserve">3. УСЛОВИЯ И СРОКИ ПРЕДОСТАВЛЕНИЯ МЕДИЦИНСКИХ УСЛУГ </w:t>
      </w:r>
    </w:p>
    <w:p w:rsidR="00C669F4" w:rsidRPr="00CD603C" w:rsidRDefault="00C669F4">
      <w:pPr>
        <w:rPr>
          <w:sz w:val="18"/>
          <w:szCs w:val="18"/>
        </w:rPr>
      </w:pPr>
      <w:r w:rsidRPr="00CD603C">
        <w:rPr>
          <w:sz w:val="18"/>
          <w:szCs w:val="18"/>
        </w:rPr>
        <w:t xml:space="preserve">3.1.Исполнитель оказывает медицинские услуги в соответствии с утвержденным графиком работы и условиями, соответствующими установленным требованиям. </w:t>
      </w:r>
    </w:p>
    <w:p w:rsidR="00C669F4" w:rsidRPr="00CD603C" w:rsidRDefault="00C669F4">
      <w:pPr>
        <w:rPr>
          <w:sz w:val="18"/>
          <w:szCs w:val="18"/>
        </w:rPr>
      </w:pPr>
      <w:r w:rsidRPr="00CD603C">
        <w:rPr>
          <w:sz w:val="18"/>
          <w:szCs w:val="18"/>
        </w:rPr>
        <w:t xml:space="preserve"> 3.2.Медицинские услуги оказываются в сроки: с "___"__________20___г. до "___"_______ 20__ г. </w:t>
      </w:r>
    </w:p>
    <w:p w:rsidR="00C669F4" w:rsidRPr="00CD603C" w:rsidRDefault="00C669F4">
      <w:pPr>
        <w:rPr>
          <w:sz w:val="18"/>
          <w:szCs w:val="18"/>
        </w:rPr>
      </w:pPr>
      <w:r w:rsidRPr="00CD603C">
        <w:rPr>
          <w:sz w:val="18"/>
          <w:szCs w:val="18"/>
        </w:rPr>
        <w:t xml:space="preserve">4. ОБЯЗАТЕЛЬСТВА СТОРОН </w:t>
      </w:r>
    </w:p>
    <w:p w:rsidR="00C669F4" w:rsidRPr="00CD603C" w:rsidRDefault="00C669F4">
      <w:pPr>
        <w:rPr>
          <w:sz w:val="18"/>
          <w:szCs w:val="18"/>
        </w:rPr>
      </w:pPr>
      <w:r w:rsidRPr="00CD603C">
        <w:rPr>
          <w:sz w:val="18"/>
          <w:szCs w:val="18"/>
        </w:rPr>
        <w:t xml:space="preserve">4.1. Права и обязанности Исполнителя: </w:t>
      </w:r>
    </w:p>
    <w:p w:rsidR="00C669F4" w:rsidRPr="00CD603C" w:rsidRDefault="00C669F4">
      <w:pPr>
        <w:rPr>
          <w:sz w:val="18"/>
          <w:szCs w:val="18"/>
        </w:rPr>
      </w:pPr>
      <w:r w:rsidRPr="00CD603C">
        <w:rPr>
          <w:sz w:val="18"/>
          <w:szCs w:val="18"/>
        </w:rPr>
        <w:t xml:space="preserve">Исполнитель обязан </w:t>
      </w:r>
    </w:p>
    <w:p w:rsidR="00C669F4" w:rsidRPr="00CD603C" w:rsidRDefault="00C669F4">
      <w:pPr>
        <w:rPr>
          <w:sz w:val="18"/>
          <w:szCs w:val="18"/>
        </w:rPr>
      </w:pPr>
      <w:r w:rsidRPr="00CD603C">
        <w:rPr>
          <w:sz w:val="18"/>
          <w:szCs w:val="18"/>
        </w:rPr>
        <w:t xml:space="preserve">4.1.1.Обеспечить оказание качественной и безопасной медицинской помощи в соответствии с законодательством Российской Федерации. </w:t>
      </w:r>
    </w:p>
    <w:p w:rsidR="00C669F4" w:rsidRPr="00CD603C" w:rsidRDefault="00C669F4">
      <w:pPr>
        <w:rPr>
          <w:sz w:val="18"/>
          <w:szCs w:val="18"/>
        </w:rPr>
      </w:pPr>
      <w:r w:rsidRPr="00CD603C">
        <w:rPr>
          <w:sz w:val="18"/>
          <w:szCs w:val="18"/>
        </w:rPr>
        <w:t xml:space="preserve">4.1.2. Обеспечить соблюдение порядков оказания медицинской помощи. </w:t>
      </w:r>
    </w:p>
    <w:p w:rsidR="00C669F4" w:rsidRPr="00CD603C" w:rsidRDefault="00C669F4">
      <w:pPr>
        <w:rPr>
          <w:sz w:val="18"/>
          <w:szCs w:val="18"/>
        </w:rPr>
      </w:pPr>
      <w:r w:rsidRPr="00CD603C">
        <w:rPr>
          <w:sz w:val="18"/>
          <w:szCs w:val="18"/>
        </w:rPr>
        <w:t xml:space="preserve">4.1.3.Предоставить квалифицированную, качественную медицинскую услугу Пациенту, в соответствие с утвержденными требованиями медицинского технологического стандарта. </w:t>
      </w:r>
    </w:p>
    <w:p w:rsidR="00C669F4" w:rsidRPr="00CD603C" w:rsidRDefault="00C669F4">
      <w:pPr>
        <w:rPr>
          <w:sz w:val="18"/>
          <w:szCs w:val="18"/>
        </w:rPr>
      </w:pPr>
      <w:r w:rsidRPr="00CD603C">
        <w:rPr>
          <w:sz w:val="18"/>
          <w:szCs w:val="18"/>
        </w:rPr>
        <w:t xml:space="preserve">4.1.4.Выдать по окончании оказания медицинской услуги Пациенту документы, содержащие информацию о результатах оказанных услуг. </w:t>
      </w:r>
    </w:p>
    <w:p w:rsidR="00C669F4" w:rsidRPr="00CD603C" w:rsidRDefault="00C669F4">
      <w:pPr>
        <w:rPr>
          <w:sz w:val="18"/>
          <w:szCs w:val="18"/>
        </w:rPr>
      </w:pPr>
      <w:r w:rsidRPr="00CD603C">
        <w:rPr>
          <w:sz w:val="18"/>
          <w:szCs w:val="18"/>
        </w:rPr>
        <w:t xml:space="preserve">4.1.5. В случае возникновения неотложных состояний у Пациента, Исполнитель вправе осуществлять действия в соответствии с Федеральным законом от 21.11.2011 N 323-ФЗ "Об основах охраны здоровья граждан в Российской Федерации",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 </w:t>
      </w:r>
    </w:p>
    <w:p w:rsidR="00C669F4" w:rsidRPr="00CD603C" w:rsidRDefault="00C669F4">
      <w:pPr>
        <w:rPr>
          <w:sz w:val="18"/>
          <w:szCs w:val="18"/>
        </w:rPr>
      </w:pPr>
      <w:r w:rsidRPr="00CD603C">
        <w:rPr>
          <w:sz w:val="18"/>
          <w:szCs w:val="18"/>
        </w:rPr>
        <w:t xml:space="preserve"> 4.1.6.Предоставить Пациенту бесплатную, доступную, достоверную информацию о предоставляемых услугах. </w:t>
      </w:r>
    </w:p>
    <w:p w:rsidR="00C669F4" w:rsidRPr="00CD603C" w:rsidRDefault="00C669F4">
      <w:pPr>
        <w:rPr>
          <w:sz w:val="18"/>
          <w:szCs w:val="18"/>
        </w:rPr>
      </w:pPr>
      <w:r w:rsidRPr="00CD603C">
        <w:rPr>
          <w:sz w:val="18"/>
          <w:szCs w:val="18"/>
        </w:rPr>
        <w:t xml:space="preserve">4.1.7.Предоставить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rsidR="00C669F4" w:rsidRPr="00CD603C" w:rsidRDefault="00C669F4">
      <w:pPr>
        <w:rPr>
          <w:sz w:val="18"/>
          <w:szCs w:val="18"/>
        </w:rPr>
      </w:pPr>
      <w:r w:rsidRPr="00CD603C">
        <w:rPr>
          <w:sz w:val="18"/>
          <w:szCs w:val="18"/>
        </w:rPr>
        <w:t xml:space="preserve"> 4.1.8. 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p>
    <w:p w:rsidR="00C669F4" w:rsidRPr="00CD603C" w:rsidRDefault="00C669F4">
      <w:pPr>
        <w:rPr>
          <w:sz w:val="18"/>
          <w:szCs w:val="18"/>
        </w:rPr>
      </w:pPr>
      <w:r w:rsidRPr="00CD603C">
        <w:rPr>
          <w:sz w:val="18"/>
          <w:szCs w:val="18"/>
        </w:rPr>
        <w:t xml:space="preserve">4.1.9.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C669F4" w:rsidRPr="00CD603C" w:rsidRDefault="00C669F4">
      <w:pPr>
        <w:rPr>
          <w:sz w:val="18"/>
          <w:szCs w:val="18"/>
        </w:rPr>
      </w:pPr>
      <w:r w:rsidRPr="00CD603C">
        <w:rPr>
          <w:sz w:val="18"/>
          <w:szCs w:val="18"/>
        </w:rPr>
        <w:t xml:space="preserve">4.1.12. Права Исполнителя: </w:t>
      </w:r>
    </w:p>
    <w:p w:rsidR="00C669F4" w:rsidRPr="00CD603C" w:rsidRDefault="00C669F4">
      <w:pPr>
        <w:rPr>
          <w:sz w:val="18"/>
          <w:szCs w:val="18"/>
        </w:rPr>
      </w:pPr>
      <w:r w:rsidRPr="00CD603C">
        <w:rPr>
          <w:sz w:val="18"/>
          <w:szCs w:val="18"/>
        </w:rPr>
        <w:t xml:space="preserve">При оказании платных медицинских услуг Исполнитель пользуется правами в соответствии с действующим законодательством. </w:t>
      </w:r>
    </w:p>
    <w:p w:rsidR="00C669F4" w:rsidRPr="00CD603C" w:rsidRDefault="00C669F4">
      <w:pPr>
        <w:rPr>
          <w:sz w:val="18"/>
          <w:szCs w:val="18"/>
        </w:rPr>
      </w:pPr>
      <w:r w:rsidRPr="00CD603C">
        <w:rPr>
          <w:sz w:val="18"/>
          <w:szCs w:val="18"/>
        </w:rPr>
        <w:lastRenderedPageBreak/>
        <w:t xml:space="preserve">4.2. Права и обязанности Пациента: </w:t>
      </w:r>
    </w:p>
    <w:p w:rsidR="00C669F4" w:rsidRPr="00CD603C" w:rsidRDefault="00C669F4">
      <w:pPr>
        <w:rPr>
          <w:sz w:val="18"/>
          <w:szCs w:val="18"/>
        </w:rPr>
      </w:pPr>
      <w:r w:rsidRPr="00CD603C">
        <w:rPr>
          <w:sz w:val="18"/>
          <w:szCs w:val="18"/>
        </w:rPr>
        <w:t xml:space="preserve">Пациент обязан: </w:t>
      </w:r>
    </w:p>
    <w:p w:rsidR="00C669F4" w:rsidRPr="00CD603C" w:rsidRDefault="00C669F4">
      <w:pPr>
        <w:rPr>
          <w:sz w:val="18"/>
          <w:szCs w:val="18"/>
        </w:rPr>
      </w:pPr>
      <w:r w:rsidRPr="00CD603C">
        <w:rPr>
          <w:sz w:val="18"/>
          <w:szCs w:val="18"/>
        </w:rPr>
        <w:t xml:space="preserve">4.2.1. Предварительно в соответствии с настоящим договором оплатить стоимость медицинских услуг в кассу Исполнителя. В случае отсутствия оплаты после назначения услуг в регистратуре Исполнителя, Исполнитель вправе снять время оказания услуг в одностороннем порядке до момента повторного обращения Пациента и согласования новых сроков оказания услуг. </w:t>
      </w:r>
    </w:p>
    <w:p w:rsidR="00C669F4" w:rsidRPr="00CD603C" w:rsidRDefault="00C669F4">
      <w:pPr>
        <w:rPr>
          <w:sz w:val="18"/>
          <w:szCs w:val="18"/>
        </w:rPr>
      </w:pPr>
      <w:r w:rsidRPr="00CD603C">
        <w:rPr>
          <w:sz w:val="18"/>
          <w:szCs w:val="18"/>
        </w:rPr>
        <w:t xml:space="preserve">4.2.2. Выполнить требования, от которых зависит качественное предоставление медицинской помощи (подготовка в соответствии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 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 </w:t>
      </w:r>
    </w:p>
    <w:p w:rsidR="00C669F4" w:rsidRPr="00CD603C" w:rsidRDefault="00C669F4">
      <w:pPr>
        <w:rPr>
          <w:sz w:val="18"/>
          <w:szCs w:val="18"/>
        </w:rPr>
      </w:pPr>
      <w:r w:rsidRPr="00CD603C">
        <w:rPr>
          <w:sz w:val="18"/>
          <w:szCs w:val="18"/>
        </w:rPr>
        <w:t xml:space="preserve">4.2.3.Информировать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случае весь риск связанных с этим последствий несет Пациент. </w:t>
      </w:r>
    </w:p>
    <w:p w:rsidR="00C669F4" w:rsidRPr="00CD603C" w:rsidRDefault="00C669F4">
      <w:pPr>
        <w:rPr>
          <w:sz w:val="18"/>
          <w:szCs w:val="18"/>
        </w:rPr>
      </w:pPr>
      <w:r w:rsidRPr="00CD603C">
        <w:rPr>
          <w:sz w:val="18"/>
          <w:szCs w:val="18"/>
        </w:rPr>
        <w:t xml:space="preserve">4.2.4.Письменно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согласие" на оказание услуги. В случае отказа Пациента от подтверждения добровольного информированного согласия на оказание услуги Исполнитель вправе отказаться от оказания услуг в одностороннем порядке. </w:t>
      </w:r>
    </w:p>
    <w:p w:rsidR="00C669F4" w:rsidRPr="00CD603C" w:rsidRDefault="00C669F4">
      <w:pPr>
        <w:rPr>
          <w:sz w:val="18"/>
          <w:szCs w:val="18"/>
        </w:rPr>
      </w:pPr>
      <w:r w:rsidRPr="00CD603C">
        <w:rPr>
          <w:sz w:val="18"/>
          <w:szCs w:val="18"/>
        </w:rPr>
        <w:t xml:space="preserve">4.2.5. Соблюдать правила внутреннего распорядка и правила поведения пациента в медицинской организации в соответствии с лечебно-охранительным режимом. </w:t>
      </w:r>
    </w:p>
    <w:p w:rsidR="00C669F4" w:rsidRPr="00CD603C" w:rsidRDefault="00C669F4">
      <w:pPr>
        <w:rPr>
          <w:sz w:val="18"/>
          <w:szCs w:val="18"/>
        </w:rPr>
      </w:pPr>
      <w:r w:rsidRPr="00CD603C">
        <w:rPr>
          <w:sz w:val="18"/>
          <w:szCs w:val="18"/>
        </w:rPr>
        <w:t xml:space="preserve">Пациент имеет право: </w:t>
      </w:r>
    </w:p>
    <w:p w:rsidR="00C669F4" w:rsidRPr="00CD603C" w:rsidRDefault="00C669F4">
      <w:pPr>
        <w:rPr>
          <w:sz w:val="18"/>
          <w:szCs w:val="18"/>
        </w:rPr>
      </w:pPr>
      <w:r w:rsidRPr="00CD603C">
        <w:rPr>
          <w:sz w:val="18"/>
          <w:szCs w:val="18"/>
        </w:rPr>
        <w:t xml:space="preserve">4.2.6.На качественную и безопасную медицинскую помощь, а также соблюдение иных прав, предусмотренных действующим законодательством. </w:t>
      </w:r>
    </w:p>
    <w:p w:rsidR="00C669F4" w:rsidRPr="00CD603C" w:rsidRDefault="00C669F4">
      <w:pPr>
        <w:rPr>
          <w:sz w:val="18"/>
          <w:szCs w:val="18"/>
        </w:rPr>
      </w:pPr>
      <w:r w:rsidRPr="00CD603C">
        <w:rPr>
          <w:sz w:val="18"/>
          <w:szCs w:val="18"/>
        </w:rPr>
        <w:t xml:space="preserve">4.2.7. Пациент имеет право отказаться от услуг на любом этапе их оказания при условии оплаты Исполнителю фактически понесенных им расходов, связанных с исполнением обязательств по данному договору, в том числе затрат Исполнителя, связанных с подготовкой оказания услуг. </w:t>
      </w:r>
    </w:p>
    <w:p w:rsidR="00C669F4" w:rsidRPr="00CD603C" w:rsidRDefault="00C669F4">
      <w:pPr>
        <w:rPr>
          <w:sz w:val="18"/>
          <w:szCs w:val="18"/>
        </w:rPr>
      </w:pPr>
      <w:r w:rsidRPr="00CD603C">
        <w:rPr>
          <w:sz w:val="18"/>
          <w:szCs w:val="18"/>
        </w:rPr>
        <w:t xml:space="preserve">5. ОТВЕТСТВЕННОСТЬ СТОРОН ЗА НЕВЫПОЛНЕНИЕ УСЛОВИЙ ДОГОВОРА </w:t>
      </w:r>
    </w:p>
    <w:p w:rsidR="00C669F4" w:rsidRPr="00CD603C" w:rsidRDefault="00C669F4">
      <w:pPr>
        <w:rPr>
          <w:sz w:val="18"/>
          <w:szCs w:val="18"/>
        </w:rPr>
      </w:pPr>
      <w:r w:rsidRPr="00CD603C">
        <w:rPr>
          <w:sz w:val="18"/>
          <w:szCs w:val="18"/>
        </w:rPr>
        <w:t xml:space="preserve">5.1. Исполнитель гарантирует качество Услуг, оказываемых Пациенту в рамках настоящего договора. Гарантия устанавливается на основании Положения об установлении гарантийного срока и срока службы при оказании стоматологической помощи ГАУЗ "Стоматологическая поликлиника №2", утвержденного главным врачом. </w:t>
      </w:r>
    </w:p>
    <w:p w:rsidR="00C669F4" w:rsidRPr="00CD603C" w:rsidRDefault="00C669F4">
      <w:pPr>
        <w:rPr>
          <w:sz w:val="18"/>
          <w:szCs w:val="18"/>
        </w:rPr>
      </w:pPr>
      <w:r w:rsidRPr="00CD603C">
        <w:rPr>
          <w:sz w:val="18"/>
          <w:szCs w:val="18"/>
        </w:rPr>
        <w:t xml:space="preserve">5.2. За нарушение прав Пациента Исполнитель несет ответственность, предусмотренную действующим законодательством, в том числе законодательством о защите прав потребителей. </w:t>
      </w:r>
    </w:p>
    <w:p w:rsidR="00C669F4" w:rsidRPr="00CD603C" w:rsidRDefault="00C669F4">
      <w:pPr>
        <w:rPr>
          <w:sz w:val="18"/>
          <w:szCs w:val="18"/>
        </w:rPr>
      </w:pPr>
      <w:r w:rsidRPr="00CD603C">
        <w:rPr>
          <w:sz w:val="18"/>
          <w:szCs w:val="18"/>
        </w:rPr>
        <w:t xml:space="preserve">5.3. В случае оказания Пациенту медицинской услуги ненадлежащего качества, подтвержденного результатами врачебной экспертизы, Пациент имеет право: </w:t>
      </w:r>
    </w:p>
    <w:p w:rsidR="00C669F4" w:rsidRPr="00CD603C" w:rsidRDefault="00C669F4">
      <w:pPr>
        <w:rPr>
          <w:sz w:val="18"/>
          <w:szCs w:val="18"/>
        </w:rPr>
      </w:pPr>
      <w:r w:rsidRPr="00CD603C">
        <w:rPr>
          <w:sz w:val="18"/>
          <w:szCs w:val="18"/>
        </w:rPr>
        <w:t xml:space="preserve">- по личному заявлению оформить возврат денежных средств в кассе Исполнителя; </w:t>
      </w:r>
    </w:p>
    <w:p w:rsidR="00C669F4" w:rsidRPr="00CD603C" w:rsidRDefault="00C669F4">
      <w:pPr>
        <w:rPr>
          <w:sz w:val="18"/>
          <w:szCs w:val="18"/>
        </w:rPr>
      </w:pPr>
      <w:r w:rsidRPr="00CD603C">
        <w:rPr>
          <w:sz w:val="18"/>
          <w:szCs w:val="18"/>
        </w:rPr>
        <w:t xml:space="preserve">- безвозмездно (за счет Исполнителя) устранить недостатки оказанной услуги (повторно осуществить повторное оказание услуги); </w:t>
      </w:r>
    </w:p>
    <w:p w:rsidR="00C669F4" w:rsidRPr="00CD603C" w:rsidRDefault="00C669F4">
      <w:pPr>
        <w:rPr>
          <w:sz w:val="18"/>
          <w:szCs w:val="18"/>
        </w:rPr>
      </w:pPr>
      <w:r w:rsidRPr="00CD603C">
        <w:rPr>
          <w:sz w:val="18"/>
          <w:szCs w:val="18"/>
        </w:rPr>
        <w:t xml:space="preserve">-привлечь Исполнителя к иным мерами ответственности в соответствии с действующим законодательством. </w:t>
      </w:r>
    </w:p>
    <w:p w:rsidR="00C669F4" w:rsidRPr="00CD603C" w:rsidRDefault="00C669F4">
      <w:pPr>
        <w:rPr>
          <w:sz w:val="18"/>
          <w:szCs w:val="18"/>
        </w:rPr>
      </w:pPr>
      <w:r w:rsidRPr="00CD603C">
        <w:rPr>
          <w:sz w:val="18"/>
          <w:szCs w:val="18"/>
        </w:rPr>
        <w:t xml:space="preserve">Оценка качества оказанной медицинской услуги в случае обращения Пациента проводится Исполнителем самостоятельно, либо, в случае необходимости, посредством независимой экспертизы. </w:t>
      </w:r>
    </w:p>
    <w:p w:rsidR="00C669F4" w:rsidRPr="00CD603C" w:rsidRDefault="00C669F4">
      <w:pPr>
        <w:rPr>
          <w:sz w:val="18"/>
          <w:szCs w:val="18"/>
        </w:rPr>
      </w:pPr>
      <w:r w:rsidRPr="00CD603C">
        <w:rPr>
          <w:sz w:val="18"/>
          <w:szCs w:val="18"/>
        </w:rPr>
        <w:t xml:space="preserve">5.4. Пациент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действий Пациента. В этом случае Пациент также обязан возместить Исполнителю возникшие вследствие этого убытки. </w:t>
      </w:r>
    </w:p>
    <w:p w:rsidR="00C669F4" w:rsidRPr="00CD603C" w:rsidRDefault="00C669F4">
      <w:pPr>
        <w:rPr>
          <w:sz w:val="18"/>
          <w:szCs w:val="18"/>
        </w:rPr>
      </w:pPr>
      <w:r w:rsidRPr="00CD603C">
        <w:rPr>
          <w:sz w:val="18"/>
          <w:szCs w:val="18"/>
        </w:rPr>
        <w:t xml:space="preserve">5.5. За нарушение рекомендаций Исполнителя, отразившихся на ходе оказания услуги, либо делающее невозможным оказание услуги в установленные сторонами сроки, Пациент обязан возместить Исполнителю возникшие вследствие этого убытки. </w:t>
      </w:r>
    </w:p>
    <w:p w:rsidR="00C669F4" w:rsidRPr="00CD603C" w:rsidRDefault="00C669F4">
      <w:pPr>
        <w:rPr>
          <w:sz w:val="18"/>
          <w:szCs w:val="18"/>
        </w:rPr>
      </w:pPr>
      <w:r w:rsidRPr="00CD603C">
        <w:rPr>
          <w:sz w:val="18"/>
          <w:szCs w:val="18"/>
        </w:rPr>
        <w:t xml:space="preserve">6.ПОРЯДОК ИЗМЕНЕНИЯ И РАСТОРЖЕНИЯ ДОГОВОРА </w:t>
      </w:r>
    </w:p>
    <w:p w:rsidR="00C669F4" w:rsidRPr="00CD603C" w:rsidRDefault="00C669F4">
      <w:pPr>
        <w:rPr>
          <w:sz w:val="18"/>
          <w:szCs w:val="18"/>
        </w:rPr>
      </w:pPr>
      <w:r w:rsidRPr="00CD603C">
        <w:rPr>
          <w:sz w:val="18"/>
          <w:szCs w:val="18"/>
        </w:rPr>
        <w:t xml:space="preserve">6.1.При необходимости изменения в договор вносятся по соглашению сторон и оформляются отдельным соглашением. </w:t>
      </w:r>
    </w:p>
    <w:p w:rsidR="00C669F4" w:rsidRPr="00CD603C" w:rsidRDefault="00C669F4">
      <w:pPr>
        <w:rPr>
          <w:sz w:val="18"/>
          <w:szCs w:val="18"/>
        </w:rPr>
      </w:pPr>
      <w:r w:rsidRPr="00CD603C">
        <w:rPr>
          <w:sz w:val="18"/>
          <w:szCs w:val="18"/>
        </w:rPr>
        <w:t xml:space="preserve"> 6.2.В случае отказа Пациента после заключения договора от получения медицинских услуг договор расторгается. </w:t>
      </w:r>
    </w:p>
    <w:p w:rsidR="00C669F4" w:rsidRPr="00CD603C" w:rsidRDefault="00C669F4">
      <w:pPr>
        <w:rPr>
          <w:sz w:val="18"/>
          <w:szCs w:val="18"/>
        </w:rPr>
      </w:pPr>
      <w:r w:rsidRPr="00CD603C">
        <w:rPr>
          <w:sz w:val="18"/>
          <w:szCs w:val="18"/>
        </w:rPr>
        <w:t xml:space="preserve">7. ИНЫЕ УСЛОВИЯ, ОПРЕДЕЛЯЕМЫЕ ПО СОГЛАШЕНИЮ СТОРОН </w:t>
      </w:r>
    </w:p>
    <w:p w:rsidR="00C669F4" w:rsidRPr="00CD603C" w:rsidRDefault="00C669F4">
      <w:pPr>
        <w:rPr>
          <w:sz w:val="18"/>
          <w:szCs w:val="18"/>
        </w:rPr>
      </w:pPr>
      <w:r w:rsidRPr="00CD603C">
        <w:rPr>
          <w:sz w:val="18"/>
          <w:szCs w:val="18"/>
        </w:rPr>
        <w:t xml:space="preserve">7.1. Подписывая настоящий договор, Пациент подтверждает, что ему было разъяснено право на получение медицинских услуг Исполнителя, входящих в Территориальную программу государственных гарантий бесплатного оказания гражданам Российской Федерации медицинской помощи в Республике Бурятия в текущем году, на безвозмездной основе. Также был разъяснен порядок оказания таких услуг, условия получения услуг Пациентом. Подписывая настоящий договор, Пациент подтверждает свое согласие на отказ от получения медицинской услуги (если она включена в Территориальную программу государственных гарантий бесплатного оказания гражданам Российской Федерации медицинской помощи в Республике Бурятия в текущем году) на безвозмездной основе. </w:t>
      </w:r>
    </w:p>
    <w:p w:rsidR="00C669F4" w:rsidRPr="00CD603C" w:rsidRDefault="00C669F4">
      <w:pPr>
        <w:rPr>
          <w:sz w:val="18"/>
          <w:szCs w:val="18"/>
        </w:rPr>
      </w:pPr>
      <w:r w:rsidRPr="00CD603C">
        <w:rPr>
          <w:sz w:val="18"/>
          <w:szCs w:val="18"/>
        </w:rPr>
        <w:t xml:space="preserve">7.2. Пациент дает Исполнителю согласие на обработку необходимых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 </w:t>
      </w:r>
    </w:p>
    <w:p w:rsidR="00C669F4" w:rsidRPr="00CD603C" w:rsidRDefault="00C669F4">
      <w:pPr>
        <w:rPr>
          <w:sz w:val="18"/>
          <w:szCs w:val="18"/>
        </w:rPr>
      </w:pPr>
      <w:r w:rsidRPr="00CD603C">
        <w:rPr>
          <w:sz w:val="18"/>
          <w:szCs w:val="18"/>
        </w:rPr>
        <w:t xml:space="preserve">7.3. Договор вступает в силу с момента его подписания и действует до полного исполнения обязательств сторонами. </w:t>
      </w:r>
    </w:p>
    <w:p w:rsidR="00C669F4" w:rsidRPr="00CD603C" w:rsidRDefault="00C669F4">
      <w:pPr>
        <w:rPr>
          <w:sz w:val="18"/>
          <w:szCs w:val="18"/>
        </w:rPr>
      </w:pPr>
      <w:r w:rsidRPr="00CD603C">
        <w:rPr>
          <w:sz w:val="18"/>
          <w:szCs w:val="18"/>
        </w:rPr>
        <w:t xml:space="preserve">7.4. 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 </w:t>
      </w:r>
    </w:p>
    <w:p w:rsidR="00C669F4" w:rsidRPr="00CD603C" w:rsidRDefault="00C669F4">
      <w:pPr>
        <w:rPr>
          <w:sz w:val="18"/>
          <w:szCs w:val="18"/>
        </w:rPr>
      </w:pPr>
      <w:r w:rsidRPr="00CD603C">
        <w:rPr>
          <w:sz w:val="18"/>
          <w:szCs w:val="18"/>
        </w:rPr>
        <w:t xml:space="preserve">7.5. Договор составлен в 2-х экземплярах, имеющих одинаковую юридическую силу: по одному для каждой из сторон. </w:t>
      </w:r>
    </w:p>
    <w:p w:rsidR="00C669F4" w:rsidRPr="00CD603C" w:rsidRDefault="00C669F4">
      <w:pPr>
        <w:rPr>
          <w:sz w:val="18"/>
          <w:szCs w:val="18"/>
        </w:rPr>
      </w:pPr>
      <w:r w:rsidRPr="00CD603C">
        <w:rPr>
          <w:sz w:val="18"/>
          <w:szCs w:val="18"/>
        </w:rPr>
        <w:t xml:space="preserve">  </w:t>
      </w:r>
    </w:p>
    <w:tbl>
      <w:tblPr>
        <w:tblStyle w:val="a3"/>
        <w:tblW w:w="0" w:type="auto"/>
        <w:tblLook w:val="04A0" w:firstRow="1" w:lastRow="0" w:firstColumn="1" w:lastColumn="0" w:noHBand="0" w:noVBand="1"/>
      </w:tblPr>
      <w:tblGrid>
        <w:gridCol w:w="4672"/>
        <w:gridCol w:w="4673"/>
      </w:tblGrid>
      <w:tr w:rsidR="00CE072D" w:rsidRPr="00CD603C" w:rsidTr="00CE072D">
        <w:tc>
          <w:tcPr>
            <w:tcW w:w="4672" w:type="dxa"/>
          </w:tcPr>
          <w:p w:rsidR="00CE072D" w:rsidRPr="00CD603C" w:rsidRDefault="00C669F4" w:rsidP="00CE072D">
            <w:pPr>
              <w:rPr>
                <w:sz w:val="18"/>
                <w:szCs w:val="18"/>
              </w:rPr>
            </w:pPr>
            <w:r w:rsidRPr="00CD603C">
              <w:rPr>
                <w:sz w:val="22"/>
                <w:szCs w:val="22"/>
              </w:rPr>
              <w:t xml:space="preserve">  </w:t>
            </w:r>
            <w:r w:rsidR="00CE072D" w:rsidRPr="00CD603C">
              <w:rPr>
                <w:b/>
                <w:bCs/>
                <w:sz w:val="18"/>
                <w:szCs w:val="18"/>
              </w:rPr>
              <w:t>Исполнитель</w:t>
            </w:r>
            <w:r w:rsidR="00CE072D" w:rsidRPr="00CD603C">
              <w:rPr>
                <w:sz w:val="18"/>
                <w:szCs w:val="18"/>
              </w:rPr>
              <w:t xml:space="preserve"> </w:t>
            </w:r>
          </w:p>
          <w:p w:rsidR="00CE072D" w:rsidRPr="00CD603C" w:rsidRDefault="00CE072D">
            <w:pPr>
              <w:rPr>
                <w:sz w:val="18"/>
                <w:szCs w:val="18"/>
              </w:rPr>
            </w:pPr>
          </w:p>
        </w:tc>
        <w:tc>
          <w:tcPr>
            <w:tcW w:w="4673" w:type="dxa"/>
          </w:tcPr>
          <w:p w:rsidR="00CE072D" w:rsidRPr="00CD603C" w:rsidRDefault="00CE072D" w:rsidP="00CE072D">
            <w:pPr>
              <w:rPr>
                <w:sz w:val="18"/>
                <w:szCs w:val="18"/>
              </w:rPr>
            </w:pPr>
            <w:r w:rsidRPr="00CD603C">
              <w:rPr>
                <w:b/>
                <w:bCs/>
                <w:sz w:val="18"/>
                <w:szCs w:val="18"/>
              </w:rPr>
              <w:t>Пациент</w:t>
            </w:r>
            <w:r w:rsidRPr="00CD603C">
              <w:rPr>
                <w:sz w:val="18"/>
                <w:szCs w:val="18"/>
              </w:rPr>
              <w:t xml:space="preserve"> </w:t>
            </w:r>
          </w:p>
          <w:p w:rsidR="00CE072D" w:rsidRPr="00CD603C" w:rsidRDefault="00CE072D">
            <w:pPr>
              <w:rPr>
                <w:sz w:val="18"/>
                <w:szCs w:val="18"/>
              </w:rPr>
            </w:pPr>
          </w:p>
        </w:tc>
      </w:tr>
      <w:tr w:rsidR="00CE072D" w:rsidRPr="00CD603C" w:rsidTr="00CE072D">
        <w:tc>
          <w:tcPr>
            <w:tcW w:w="4672" w:type="dxa"/>
          </w:tcPr>
          <w:p w:rsidR="00D83D73" w:rsidRPr="00CD603C" w:rsidRDefault="00D83D73" w:rsidP="00D83D73">
            <w:pPr>
              <w:rPr>
                <w:sz w:val="18"/>
                <w:szCs w:val="18"/>
              </w:rPr>
            </w:pPr>
            <w:r w:rsidRPr="00CD603C">
              <w:rPr>
                <w:sz w:val="18"/>
                <w:szCs w:val="18"/>
              </w:rPr>
              <w:t xml:space="preserve">ГАУЗ "Стоматологическая поликлиника №2" </w:t>
            </w:r>
          </w:p>
          <w:p w:rsidR="00D83D73" w:rsidRPr="00CD603C" w:rsidRDefault="00D83D73" w:rsidP="00D83D73">
            <w:pPr>
              <w:rPr>
                <w:sz w:val="18"/>
                <w:szCs w:val="18"/>
              </w:rPr>
            </w:pPr>
            <w:r w:rsidRPr="00CD603C">
              <w:rPr>
                <w:sz w:val="18"/>
                <w:szCs w:val="18"/>
              </w:rPr>
              <w:t xml:space="preserve">670042 г. Улан-Удэ пр. Строителей, 62В </w:t>
            </w:r>
          </w:p>
          <w:p w:rsidR="00D83D73" w:rsidRPr="00CD603C" w:rsidRDefault="00D83D73" w:rsidP="00D83D73">
            <w:pPr>
              <w:rPr>
                <w:sz w:val="18"/>
                <w:szCs w:val="18"/>
              </w:rPr>
            </w:pPr>
            <w:r w:rsidRPr="00CD603C">
              <w:rPr>
                <w:sz w:val="18"/>
                <w:szCs w:val="18"/>
              </w:rPr>
              <w:t xml:space="preserve">ИНН 0323349487 </w:t>
            </w:r>
          </w:p>
          <w:p w:rsidR="00D83D73" w:rsidRPr="00CD603C" w:rsidRDefault="00D83D73" w:rsidP="00D83D73">
            <w:pPr>
              <w:rPr>
                <w:sz w:val="18"/>
                <w:szCs w:val="18"/>
              </w:rPr>
            </w:pPr>
            <w:r w:rsidRPr="00CD603C">
              <w:rPr>
                <w:sz w:val="18"/>
                <w:szCs w:val="18"/>
              </w:rPr>
              <w:t xml:space="preserve">КПП 032301001 </w:t>
            </w:r>
          </w:p>
          <w:p w:rsidR="00D83D73" w:rsidRPr="00CD603C" w:rsidRDefault="00D83D73" w:rsidP="00D83D73">
            <w:pPr>
              <w:rPr>
                <w:sz w:val="18"/>
                <w:szCs w:val="18"/>
              </w:rPr>
            </w:pPr>
            <w:r w:rsidRPr="00CD603C">
              <w:rPr>
                <w:sz w:val="18"/>
                <w:szCs w:val="18"/>
              </w:rPr>
              <w:t xml:space="preserve">ОГРН 1090327015041 </w:t>
            </w:r>
          </w:p>
          <w:p w:rsidR="00D83D73" w:rsidRPr="00CD603C" w:rsidRDefault="00D83D73" w:rsidP="00D83D73">
            <w:pPr>
              <w:rPr>
                <w:sz w:val="18"/>
                <w:szCs w:val="18"/>
              </w:rPr>
            </w:pPr>
            <w:r w:rsidRPr="00CD603C">
              <w:rPr>
                <w:sz w:val="18"/>
                <w:szCs w:val="18"/>
              </w:rPr>
              <w:t xml:space="preserve">ОКПО 61633877 </w:t>
            </w:r>
          </w:p>
          <w:p w:rsidR="00D83D73" w:rsidRPr="00CD603C" w:rsidRDefault="00D83D73" w:rsidP="00D83D73">
            <w:pPr>
              <w:rPr>
                <w:sz w:val="18"/>
                <w:szCs w:val="18"/>
              </w:rPr>
            </w:pPr>
            <w:r w:rsidRPr="00CD603C">
              <w:rPr>
                <w:sz w:val="18"/>
                <w:szCs w:val="18"/>
              </w:rPr>
              <w:t xml:space="preserve">  </w:t>
            </w:r>
          </w:p>
          <w:p w:rsidR="00CE072D" w:rsidRPr="00CD603C" w:rsidRDefault="00D83D73" w:rsidP="00CD603C">
            <w:pPr>
              <w:rPr>
                <w:sz w:val="18"/>
                <w:szCs w:val="18"/>
              </w:rPr>
            </w:pPr>
            <w:r w:rsidRPr="00CD603C">
              <w:rPr>
                <w:sz w:val="18"/>
                <w:szCs w:val="18"/>
              </w:rPr>
              <w:t>Главный врач ________________</w:t>
            </w:r>
            <w:proofErr w:type="spellStart"/>
            <w:r w:rsidRPr="00CD603C">
              <w:rPr>
                <w:sz w:val="18"/>
                <w:szCs w:val="18"/>
              </w:rPr>
              <w:t>С.Д.Аюшиев</w:t>
            </w:r>
            <w:proofErr w:type="spellEnd"/>
            <w:r w:rsidRPr="00CD603C">
              <w:rPr>
                <w:sz w:val="18"/>
                <w:szCs w:val="18"/>
              </w:rPr>
              <w:t xml:space="preserve"> </w:t>
            </w:r>
          </w:p>
        </w:tc>
        <w:tc>
          <w:tcPr>
            <w:tcW w:w="4673" w:type="dxa"/>
          </w:tcPr>
          <w:p w:rsidR="00D83D73" w:rsidRPr="00CD603C" w:rsidRDefault="00D83D73" w:rsidP="00D83D73">
            <w:pPr>
              <w:rPr>
                <w:sz w:val="18"/>
                <w:szCs w:val="18"/>
              </w:rPr>
            </w:pPr>
            <w:r w:rsidRPr="00CD603C">
              <w:rPr>
                <w:sz w:val="18"/>
                <w:szCs w:val="18"/>
              </w:rPr>
              <w:t xml:space="preserve">ФИО: </w:t>
            </w:r>
          </w:p>
          <w:p w:rsidR="00D83D73" w:rsidRPr="00CD603C" w:rsidRDefault="00D83D73" w:rsidP="00D83D73">
            <w:pPr>
              <w:rPr>
                <w:sz w:val="18"/>
                <w:szCs w:val="18"/>
              </w:rPr>
            </w:pPr>
            <w:r w:rsidRPr="00CD603C">
              <w:rPr>
                <w:sz w:val="18"/>
                <w:szCs w:val="18"/>
              </w:rPr>
              <w:t xml:space="preserve">Адрес: </w:t>
            </w:r>
          </w:p>
          <w:p w:rsidR="00D83D73" w:rsidRPr="00CD603C" w:rsidRDefault="00D83D73" w:rsidP="00D83D73">
            <w:pPr>
              <w:rPr>
                <w:sz w:val="18"/>
                <w:szCs w:val="18"/>
              </w:rPr>
            </w:pPr>
          </w:p>
          <w:p w:rsidR="00D83D73" w:rsidRPr="00CD603C" w:rsidRDefault="00D83D73" w:rsidP="00D83D73">
            <w:pPr>
              <w:rPr>
                <w:sz w:val="18"/>
                <w:szCs w:val="18"/>
              </w:rPr>
            </w:pPr>
            <w:r w:rsidRPr="00CD603C">
              <w:rPr>
                <w:sz w:val="18"/>
                <w:szCs w:val="18"/>
              </w:rPr>
              <w:t xml:space="preserve">Паспортные данные: </w:t>
            </w:r>
          </w:p>
          <w:p w:rsidR="00D83D73" w:rsidRPr="00CD603C" w:rsidRDefault="00D83D73" w:rsidP="00D83D73">
            <w:pPr>
              <w:rPr>
                <w:sz w:val="18"/>
                <w:szCs w:val="18"/>
              </w:rPr>
            </w:pPr>
          </w:p>
          <w:p w:rsidR="00D83D73" w:rsidRPr="00CD603C" w:rsidRDefault="00D83D73" w:rsidP="00D83D73">
            <w:pPr>
              <w:rPr>
                <w:sz w:val="18"/>
                <w:szCs w:val="18"/>
              </w:rPr>
            </w:pPr>
            <w:r w:rsidRPr="00CD603C">
              <w:rPr>
                <w:sz w:val="18"/>
                <w:szCs w:val="18"/>
              </w:rPr>
              <w:t xml:space="preserve">Телефон </w:t>
            </w:r>
          </w:p>
          <w:p w:rsidR="00D83D73" w:rsidRPr="00CD603C" w:rsidRDefault="00D83D73" w:rsidP="00D83D73">
            <w:pPr>
              <w:rPr>
                <w:sz w:val="18"/>
                <w:szCs w:val="18"/>
              </w:rPr>
            </w:pPr>
          </w:p>
          <w:p w:rsidR="00CE072D" w:rsidRPr="00CD603C" w:rsidRDefault="00D83D73" w:rsidP="00CD603C">
            <w:pPr>
              <w:rPr>
                <w:sz w:val="18"/>
                <w:szCs w:val="18"/>
              </w:rPr>
            </w:pPr>
            <w:r w:rsidRPr="00CD603C">
              <w:rPr>
                <w:sz w:val="18"/>
                <w:szCs w:val="18"/>
              </w:rPr>
              <w:t xml:space="preserve">Подпись__________________ </w:t>
            </w:r>
          </w:p>
        </w:tc>
      </w:tr>
    </w:tbl>
    <w:p w:rsidR="00C669F4" w:rsidRPr="00CD603C" w:rsidRDefault="00C669F4">
      <w:pPr>
        <w:rPr>
          <w:sz w:val="22"/>
          <w:szCs w:val="22"/>
        </w:rPr>
      </w:pPr>
    </w:p>
    <w:p w:rsidR="00FA2E5F" w:rsidRPr="00CD603C" w:rsidRDefault="00EA7B41" w:rsidP="00CD603C">
      <w:pPr>
        <w:rPr>
          <w:sz w:val="22"/>
          <w:szCs w:val="22"/>
        </w:rPr>
      </w:pPr>
      <w:r w:rsidRPr="00CD603C">
        <w:rPr>
          <w:sz w:val="18"/>
          <w:szCs w:val="18"/>
        </w:rPr>
        <w:t xml:space="preserve">       </w:t>
      </w:r>
      <w:r w:rsidR="00D83D73" w:rsidRPr="00CD603C">
        <w:rPr>
          <w:sz w:val="18"/>
          <w:szCs w:val="18"/>
        </w:rPr>
        <w:t>«     » _____________20</w:t>
      </w:r>
      <w:r w:rsidRPr="00CD603C">
        <w:rPr>
          <w:sz w:val="18"/>
          <w:szCs w:val="18"/>
        </w:rPr>
        <w:t>__</w:t>
      </w:r>
      <w:r w:rsidR="00D83D73" w:rsidRPr="00CD603C">
        <w:rPr>
          <w:sz w:val="18"/>
          <w:szCs w:val="18"/>
        </w:rPr>
        <w:t>_г.</w:t>
      </w:r>
      <w:r w:rsidR="00C669F4" w:rsidRPr="00CD603C">
        <w:rPr>
          <w:sz w:val="18"/>
          <w:szCs w:val="18"/>
        </w:rPr>
        <w:t xml:space="preserve">  </w:t>
      </w:r>
      <w:r w:rsidR="00D83D73" w:rsidRPr="00CD603C">
        <w:rPr>
          <w:sz w:val="18"/>
          <w:szCs w:val="18"/>
        </w:rPr>
        <w:t xml:space="preserve">                                    </w:t>
      </w:r>
      <w:r w:rsidRPr="00CD603C">
        <w:rPr>
          <w:sz w:val="18"/>
          <w:szCs w:val="18"/>
        </w:rPr>
        <w:t xml:space="preserve">               </w:t>
      </w:r>
      <w:r w:rsidR="00D83D73" w:rsidRPr="00CD603C">
        <w:rPr>
          <w:sz w:val="18"/>
          <w:szCs w:val="18"/>
        </w:rPr>
        <w:t xml:space="preserve">   </w:t>
      </w:r>
      <w:proofErr w:type="gramStart"/>
      <w:r w:rsidR="00D83D73" w:rsidRPr="00CD603C">
        <w:rPr>
          <w:sz w:val="18"/>
          <w:szCs w:val="18"/>
        </w:rPr>
        <w:t xml:space="preserve">«  </w:t>
      </w:r>
      <w:proofErr w:type="gramEnd"/>
      <w:r w:rsidR="00D83D73" w:rsidRPr="00CD603C">
        <w:rPr>
          <w:sz w:val="18"/>
          <w:szCs w:val="18"/>
        </w:rPr>
        <w:t xml:space="preserve">   » _____________20</w:t>
      </w:r>
      <w:r w:rsidRPr="00CD603C">
        <w:rPr>
          <w:sz w:val="18"/>
          <w:szCs w:val="18"/>
        </w:rPr>
        <w:t>__</w:t>
      </w:r>
      <w:r w:rsidR="00D83D73" w:rsidRPr="00CD603C">
        <w:rPr>
          <w:sz w:val="18"/>
          <w:szCs w:val="18"/>
        </w:rPr>
        <w:t xml:space="preserve">__г.  </w:t>
      </w:r>
      <w:r w:rsidR="00C669F4" w:rsidRPr="00CD603C">
        <w:rPr>
          <w:sz w:val="22"/>
          <w:szCs w:val="22"/>
        </w:rPr>
        <w:t xml:space="preserve"> </w:t>
      </w:r>
    </w:p>
    <w:sectPr w:rsidR="00FA2E5F" w:rsidRPr="00CD603C" w:rsidSect="00CD60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2E"/>
    <w:rsid w:val="00166FFD"/>
    <w:rsid w:val="003918C5"/>
    <w:rsid w:val="0049392E"/>
    <w:rsid w:val="00533BEA"/>
    <w:rsid w:val="008A5FC5"/>
    <w:rsid w:val="00983FF5"/>
    <w:rsid w:val="00AF48DA"/>
    <w:rsid w:val="00C669F4"/>
    <w:rsid w:val="00CD603C"/>
    <w:rsid w:val="00CE072D"/>
    <w:rsid w:val="00D83D73"/>
    <w:rsid w:val="00EA7B41"/>
    <w:rsid w:val="00FA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3B447"/>
  <w15:chartTrackingRefBased/>
  <w15:docId w15:val="{F5D56F97-0B6F-4FB3-8B49-235B6448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table" w:styleId="a3">
    <w:name w:val="Table Grid"/>
    <w:basedOn w:val="a1"/>
    <w:uiPriority w:val="39"/>
    <w:rsid w:val="00CE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1348</Words>
  <Characters>10342</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2023-05-05T02:35:00Z</dcterms:created>
  <dcterms:modified xsi:type="dcterms:W3CDTF">2023-05-05T03:07:00Z</dcterms:modified>
</cp:coreProperties>
</file>